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56E32" w:rsidRDefault="00675E28">
      <w:pPr>
        <w:pBdr>
          <w:top w:val="doubleWave" w:sz="6" w:space="8" w:color="984806" w:themeColor="accent6" w:themeShade="80"/>
          <w:left w:val="doubleWave" w:sz="6" w:space="2" w:color="984806" w:themeColor="accent6" w:themeShade="80"/>
          <w:bottom w:val="doubleWave" w:sz="6" w:space="23" w:color="984806" w:themeColor="accent6" w:themeShade="80"/>
          <w:right w:val="doubleWave" w:sz="6" w:space="2" w:color="984806" w:themeColor="accent6" w:themeShade="80"/>
        </w:pBdr>
        <w:spacing w:line="240" w:lineRule="auto"/>
        <w:rPr>
          <w:rFonts w:ascii="Times New Roman" w:hAnsi="Times New Roman" w:cs="Times New Roman"/>
          <w:b/>
          <w:color w:val="00B0F0"/>
          <w:sz w:val="72"/>
          <w:szCs w:val="72"/>
        </w:rPr>
      </w:pPr>
      <w:r>
        <w:rPr>
          <w:rFonts w:ascii="Times New Roman" w:hAnsi="Times New Roman" w:cs="Times New Roman"/>
          <w:sz w:val="48"/>
          <w:szCs w:val="48"/>
        </w:rPr>
        <w:t xml:space="preserve">              </w:t>
      </w:r>
      <w:r>
        <w:rPr>
          <w:rFonts w:ascii="Times New Roman" w:hAnsi="Times New Roman" w:cs="Times New Roman"/>
          <w:b/>
          <w:color w:val="00B0F0"/>
          <w:sz w:val="72"/>
          <w:szCs w:val="72"/>
        </w:rPr>
        <w:t>АКТИВ   ПРОФКОМА</w:t>
      </w:r>
    </w:p>
    <w:p w:rsidR="00056E32" w:rsidRPr="00675E28" w:rsidRDefault="00675E28">
      <w:pPr>
        <w:pBdr>
          <w:top w:val="doubleWave" w:sz="6" w:space="8" w:color="984806" w:themeColor="accent6" w:themeShade="80"/>
          <w:left w:val="doubleWave" w:sz="6" w:space="2" w:color="984806" w:themeColor="accent6" w:themeShade="80"/>
          <w:bottom w:val="doubleWave" w:sz="6" w:space="23" w:color="984806" w:themeColor="accent6" w:themeShade="80"/>
          <w:right w:val="doubleWave" w:sz="6" w:space="2" w:color="984806" w:themeColor="accent6" w:themeShade="80"/>
        </w:pBdr>
        <w:spacing w:line="240" w:lineRule="auto"/>
        <w:jc w:val="center"/>
        <w:rPr>
          <w:rFonts w:ascii="Times New Roman" w:hAnsi="Times New Roman" w:cs="Times New Roman"/>
          <w:b/>
          <w:i/>
          <w:color w:val="7030A0"/>
          <w:sz w:val="44"/>
          <w:szCs w:val="44"/>
        </w:rPr>
      </w:pPr>
      <w:r w:rsidRPr="00675E28">
        <w:rPr>
          <w:rFonts w:ascii="Times New Roman" w:hAnsi="Times New Roman" w:cs="Times New Roman"/>
          <w:b/>
          <w:i/>
          <w:color w:val="7030A0"/>
          <w:sz w:val="44"/>
          <w:szCs w:val="44"/>
        </w:rPr>
        <w:t>Председатель профкома</w:t>
      </w:r>
    </w:p>
    <w:p w:rsidR="00056E32" w:rsidRPr="00D57827" w:rsidRDefault="00675E28">
      <w:pPr>
        <w:pBdr>
          <w:top w:val="doubleWave" w:sz="6" w:space="8" w:color="984806" w:themeColor="accent6" w:themeShade="80"/>
          <w:left w:val="doubleWave" w:sz="6" w:space="2" w:color="984806" w:themeColor="accent6" w:themeShade="80"/>
          <w:bottom w:val="doubleWave" w:sz="6" w:space="23" w:color="984806" w:themeColor="accent6" w:themeShade="80"/>
          <w:right w:val="doubleWave" w:sz="6" w:space="2" w:color="984806" w:themeColor="accent6" w:themeShade="80"/>
        </w:pBdr>
        <w:spacing w:line="240" w:lineRule="auto"/>
        <w:rPr>
          <w:rFonts w:ascii="Times New Roman" w:hAnsi="Times New Roman" w:cs="Times New Roman"/>
          <w:b/>
          <w:color w:val="00B050"/>
          <w:sz w:val="36"/>
          <w:szCs w:val="36"/>
        </w:rPr>
      </w:pPr>
      <w:r>
        <w:rPr>
          <w:rFonts w:ascii="Times New Roman" w:hAnsi="Times New Roman" w:cs="Times New Roman"/>
          <w:b/>
          <w:color w:val="00B0F0"/>
          <w:sz w:val="32"/>
          <w:szCs w:val="32"/>
        </w:rPr>
        <w:t xml:space="preserve">                             </w:t>
      </w:r>
      <w:r w:rsidRPr="00D57827">
        <w:rPr>
          <w:rFonts w:ascii="Times New Roman" w:hAnsi="Times New Roman" w:cs="Times New Roman"/>
          <w:b/>
          <w:color w:val="00B050"/>
          <w:sz w:val="36"/>
          <w:szCs w:val="36"/>
        </w:rPr>
        <w:t>Малыхина Любовь Александровна</w:t>
      </w:r>
    </w:p>
    <w:p w:rsidR="00056E32" w:rsidRDefault="00675E28">
      <w:pPr>
        <w:pBdr>
          <w:top w:val="doubleWave" w:sz="6" w:space="8" w:color="984806" w:themeColor="accent6" w:themeShade="80"/>
          <w:left w:val="doubleWave" w:sz="6" w:space="2" w:color="984806" w:themeColor="accent6" w:themeShade="80"/>
          <w:bottom w:val="doubleWave" w:sz="6" w:space="23" w:color="984806" w:themeColor="accent6" w:themeShade="80"/>
          <w:right w:val="doubleWave" w:sz="6" w:space="2" w:color="984806" w:themeColor="accent6" w:themeShade="80"/>
        </w:pBdr>
        <w:spacing w:line="240" w:lineRule="auto"/>
        <w:rPr>
          <w:rFonts w:ascii="Times New Roman" w:hAnsi="Times New Roman" w:cs="Times New Roman"/>
          <w:b/>
          <w:i/>
          <w:color w:val="7030A0"/>
          <w:sz w:val="40"/>
          <w:szCs w:val="40"/>
        </w:rPr>
      </w:pPr>
      <w:r>
        <w:rPr>
          <w:rFonts w:ascii="Times New Roman" w:hAnsi="Times New Roman" w:cs="Times New Roman"/>
          <w:b/>
          <w:color w:val="00B0F0"/>
          <w:sz w:val="40"/>
          <w:szCs w:val="40"/>
        </w:rPr>
        <w:t xml:space="preserve">                  </w:t>
      </w:r>
      <w:r>
        <w:rPr>
          <w:rFonts w:ascii="Times New Roman" w:hAnsi="Times New Roman" w:cs="Times New Roman"/>
          <w:b/>
          <w:i/>
          <w:color w:val="7030A0"/>
          <w:sz w:val="40"/>
          <w:szCs w:val="40"/>
        </w:rPr>
        <w:t>Организационно- массовая комиссия</w:t>
      </w:r>
    </w:p>
    <w:p w:rsidR="00056E32" w:rsidRPr="00D57827" w:rsidRDefault="001767F6">
      <w:pPr>
        <w:pBdr>
          <w:top w:val="doubleWave" w:sz="6" w:space="8" w:color="984806" w:themeColor="accent6" w:themeShade="80"/>
          <w:left w:val="doubleWave" w:sz="6" w:space="2" w:color="984806" w:themeColor="accent6" w:themeShade="80"/>
          <w:bottom w:val="doubleWave" w:sz="6" w:space="23" w:color="984806" w:themeColor="accent6" w:themeShade="80"/>
          <w:right w:val="doubleWave" w:sz="6" w:space="2" w:color="984806" w:themeColor="accent6" w:themeShade="80"/>
        </w:pBdr>
        <w:spacing w:line="240" w:lineRule="auto"/>
        <w:jc w:val="center"/>
        <w:rPr>
          <w:rFonts w:ascii="Times New Roman" w:hAnsi="Times New Roman" w:cs="Times New Roman"/>
          <w:b/>
          <w:color w:val="00B050"/>
          <w:sz w:val="36"/>
          <w:szCs w:val="36"/>
        </w:rPr>
      </w:pPr>
      <w:r w:rsidRPr="00D57827">
        <w:rPr>
          <w:rFonts w:ascii="Times New Roman" w:hAnsi="Times New Roman" w:cs="Times New Roman"/>
          <w:b/>
          <w:color w:val="00B050"/>
          <w:sz w:val="36"/>
          <w:szCs w:val="36"/>
        </w:rPr>
        <w:t xml:space="preserve">Лунева Валентина Ивановна </w:t>
      </w:r>
    </w:p>
    <w:p w:rsidR="00056E32" w:rsidRPr="00D57827" w:rsidRDefault="00675E28">
      <w:pPr>
        <w:pBdr>
          <w:top w:val="doubleWave" w:sz="6" w:space="8" w:color="984806" w:themeColor="accent6" w:themeShade="80"/>
          <w:left w:val="doubleWave" w:sz="6" w:space="2" w:color="984806" w:themeColor="accent6" w:themeShade="80"/>
          <w:bottom w:val="doubleWave" w:sz="6" w:space="23" w:color="984806" w:themeColor="accent6" w:themeShade="80"/>
          <w:right w:val="doubleWave" w:sz="6" w:space="2" w:color="984806" w:themeColor="accent6" w:themeShade="80"/>
        </w:pBdr>
        <w:spacing w:line="240" w:lineRule="auto"/>
        <w:jc w:val="center"/>
        <w:rPr>
          <w:rFonts w:ascii="Times New Roman" w:hAnsi="Times New Roman" w:cs="Times New Roman"/>
          <w:b/>
          <w:color w:val="00B050"/>
          <w:sz w:val="36"/>
          <w:szCs w:val="36"/>
        </w:rPr>
      </w:pPr>
      <w:r w:rsidRPr="00D57827">
        <w:rPr>
          <w:rFonts w:ascii="Times New Roman" w:hAnsi="Times New Roman" w:cs="Times New Roman"/>
          <w:b/>
          <w:color w:val="00B050"/>
          <w:sz w:val="36"/>
          <w:szCs w:val="36"/>
        </w:rPr>
        <w:t xml:space="preserve">Санкова Фарида </w:t>
      </w:r>
      <w:r w:rsidR="00112534">
        <w:rPr>
          <w:rFonts w:ascii="Times New Roman" w:hAnsi="Times New Roman" w:cs="Times New Roman"/>
          <w:b/>
          <w:color w:val="00B050"/>
          <w:sz w:val="36"/>
          <w:szCs w:val="36"/>
        </w:rPr>
        <w:t xml:space="preserve"> </w:t>
      </w:r>
      <w:r w:rsidRPr="00D57827">
        <w:rPr>
          <w:rFonts w:ascii="Times New Roman" w:hAnsi="Times New Roman" w:cs="Times New Roman"/>
          <w:b/>
          <w:color w:val="00B050"/>
          <w:sz w:val="36"/>
          <w:szCs w:val="36"/>
        </w:rPr>
        <w:t>Камилевна</w:t>
      </w:r>
    </w:p>
    <w:p w:rsidR="00056E32" w:rsidRDefault="00675E28">
      <w:pPr>
        <w:pBdr>
          <w:top w:val="doubleWave" w:sz="6" w:space="8" w:color="984806" w:themeColor="accent6" w:themeShade="80"/>
          <w:left w:val="doubleWave" w:sz="6" w:space="2" w:color="984806" w:themeColor="accent6" w:themeShade="80"/>
          <w:bottom w:val="doubleWave" w:sz="6" w:space="23" w:color="984806" w:themeColor="accent6" w:themeShade="80"/>
          <w:right w:val="doubleWave" w:sz="6" w:space="2" w:color="984806" w:themeColor="accent6" w:themeShade="80"/>
        </w:pBdr>
        <w:spacing w:line="240" w:lineRule="auto"/>
        <w:jc w:val="center"/>
        <w:rPr>
          <w:rFonts w:ascii="Times New Roman" w:hAnsi="Times New Roman" w:cs="Times New Roman"/>
          <w:b/>
          <w:i/>
          <w:color w:val="7030A0"/>
          <w:sz w:val="40"/>
          <w:szCs w:val="40"/>
        </w:rPr>
      </w:pPr>
      <w:r>
        <w:rPr>
          <w:rFonts w:ascii="Times New Roman" w:hAnsi="Times New Roman" w:cs="Times New Roman"/>
          <w:b/>
          <w:i/>
          <w:color w:val="7030A0"/>
          <w:sz w:val="40"/>
          <w:szCs w:val="40"/>
        </w:rPr>
        <w:t>Комиссия по охране труда</w:t>
      </w:r>
    </w:p>
    <w:p w:rsidR="00056E32" w:rsidRPr="00D57827" w:rsidRDefault="00A73335">
      <w:pPr>
        <w:pBdr>
          <w:top w:val="doubleWave" w:sz="6" w:space="8" w:color="984806" w:themeColor="accent6" w:themeShade="80"/>
          <w:left w:val="doubleWave" w:sz="6" w:space="2" w:color="984806" w:themeColor="accent6" w:themeShade="80"/>
          <w:bottom w:val="doubleWave" w:sz="6" w:space="23" w:color="984806" w:themeColor="accent6" w:themeShade="80"/>
          <w:right w:val="doubleWave" w:sz="6" w:space="2" w:color="984806" w:themeColor="accent6" w:themeShade="80"/>
        </w:pBdr>
        <w:spacing w:line="240" w:lineRule="auto"/>
        <w:jc w:val="center"/>
        <w:rPr>
          <w:rFonts w:ascii="Times New Roman" w:hAnsi="Times New Roman" w:cs="Times New Roman"/>
          <w:b/>
          <w:color w:val="00B050"/>
          <w:sz w:val="36"/>
          <w:szCs w:val="36"/>
        </w:rPr>
      </w:pPr>
      <w:r>
        <w:rPr>
          <w:rFonts w:ascii="Times New Roman" w:hAnsi="Times New Roman" w:cs="Times New Roman"/>
          <w:b/>
          <w:color w:val="00B050"/>
          <w:sz w:val="36"/>
          <w:szCs w:val="36"/>
        </w:rPr>
        <w:t>Фирсова Татьяна Ивановна</w:t>
      </w:r>
    </w:p>
    <w:p w:rsidR="00056E32" w:rsidRPr="00D57827" w:rsidRDefault="00112534">
      <w:pPr>
        <w:pBdr>
          <w:top w:val="doubleWave" w:sz="6" w:space="8" w:color="984806" w:themeColor="accent6" w:themeShade="80"/>
          <w:left w:val="doubleWave" w:sz="6" w:space="2" w:color="984806" w:themeColor="accent6" w:themeShade="80"/>
          <w:bottom w:val="doubleWave" w:sz="6" w:space="23" w:color="984806" w:themeColor="accent6" w:themeShade="80"/>
          <w:right w:val="doubleWave" w:sz="6" w:space="2" w:color="984806" w:themeColor="accent6" w:themeShade="80"/>
        </w:pBdr>
        <w:spacing w:line="240" w:lineRule="auto"/>
        <w:jc w:val="center"/>
        <w:rPr>
          <w:rFonts w:ascii="Times New Roman" w:hAnsi="Times New Roman" w:cs="Times New Roman"/>
          <w:b/>
          <w:color w:val="00B050"/>
          <w:sz w:val="36"/>
          <w:szCs w:val="36"/>
        </w:rPr>
      </w:pPr>
      <w:r>
        <w:rPr>
          <w:rFonts w:ascii="Times New Roman" w:hAnsi="Times New Roman" w:cs="Times New Roman"/>
          <w:b/>
          <w:color w:val="00B050"/>
          <w:sz w:val="36"/>
          <w:szCs w:val="36"/>
        </w:rPr>
        <w:t>Санков Андрей Николаевич</w:t>
      </w:r>
    </w:p>
    <w:p w:rsidR="00056E32" w:rsidRDefault="00675E28">
      <w:pPr>
        <w:pBdr>
          <w:top w:val="doubleWave" w:sz="6" w:space="8" w:color="984806" w:themeColor="accent6" w:themeShade="80"/>
          <w:left w:val="doubleWave" w:sz="6" w:space="2" w:color="984806" w:themeColor="accent6" w:themeShade="80"/>
          <w:bottom w:val="doubleWave" w:sz="6" w:space="23" w:color="984806" w:themeColor="accent6" w:themeShade="80"/>
          <w:right w:val="doubleWave" w:sz="6" w:space="2" w:color="984806" w:themeColor="accent6" w:themeShade="80"/>
        </w:pBdr>
        <w:spacing w:line="240" w:lineRule="auto"/>
        <w:rPr>
          <w:rFonts w:ascii="Times New Roman" w:hAnsi="Times New Roman" w:cs="Times New Roman"/>
          <w:b/>
          <w:i/>
          <w:color w:val="7030A0"/>
          <w:sz w:val="40"/>
          <w:szCs w:val="40"/>
        </w:rPr>
      </w:pPr>
      <w:r>
        <w:rPr>
          <w:rFonts w:ascii="Times New Roman" w:hAnsi="Times New Roman" w:cs="Times New Roman"/>
          <w:b/>
          <w:i/>
          <w:color w:val="7030A0"/>
          <w:sz w:val="36"/>
          <w:szCs w:val="36"/>
        </w:rPr>
        <w:t xml:space="preserve">                      </w:t>
      </w:r>
      <w:r>
        <w:rPr>
          <w:rFonts w:ascii="Times New Roman" w:hAnsi="Times New Roman" w:cs="Times New Roman"/>
          <w:b/>
          <w:i/>
          <w:color w:val="7030A0"/>
          <w:sz w:val="40"/>
          <w:szCs w:val="40"/>
        </w:rPr>
        <w:t>Контрольно- ревизионная комиссия</w:t>
      </w:r>
    </w:p>
    <w:p w:rsidR="00056E32" w:rsidRPr="00D57827" w:rsidRDefault="00675E28">
      <w:pPr>
        <w:pBdr>
          <w:top w:val="doubleWave" w:sz="6" w:space="8" w:color="984806" w:themeColor="accent6" w:themeShade="80"/>
          <w:left w:val="doubleWave" w:sz="6" w:space="2" w:color="984806" w:themeColor="accent6" w:themeShade="80"/>
          <w:bottom w:val="doubleWave" w:sz="6" w:space="23" w:color="984806" w:themeColor="accent6" w:themeShade="80"/>
          <w:right w:val="doubleWave" w:sz="6" w:space="2" w:color="984806" w:themeColor="accent6" w:themeShade="80"/>
        </w:pBdr>
        <w:spacing w:line="240" w:lineRule="auto"/>
        <w:jc w:val="center"/>
        <w:rPr>
          <w:rFonts w:ascii="Times New Roman" w:hAnsi="Times New Roman" w:cs="Times New Roman"/>
          <w:b/>
          <w:color w:val="00B050"/>
          <w:sz w:val="36"/>
          <w:szCs w:val="36"/>
        </w:rPr>
      </w:pPr>
      <w:r w:rsidRPr="00D57827">
        <w:rPr>
          <w:rFonts w:ascii="Times New Roman" w:hAnsi="Times New Roman" w:cs="Times New Roman"/>
          <w:b/>
          <w:color w:val="00B050"/>
          <w:sz w:val="36"/>
          <w:szCs w:val="36"/>
        </w:rPr>
        <w:t>Мальцева Галина Михайловна</w:t>
      </w:r>
    </w:p>
    <w:p w:rsidR="00056E32" w:rsidRPr="00D57827" w:rsidRDefault="00675E28">
      <w:pPr>
        <w:pBdr>
          <w:top w:val="doubleWave" w:sz="6" w:space="8" w:color="984806" w:themeColor="accent6" w:themeShade="80"/>
          <w:left w:val="doubleWave" w:sz="6" w:space="2" w:color="984806" w:themeColor="accent6" w:themeShade="80"/>
          <w:bottom w:val="doubleWave" w:sz="6" w:space="23" w:color="984806" w:themeColor="accent6" w:themeShade="80"/>
          <w:right w:val="doubleWave" w:sz="6" w:space="2" w:color="984806" w:themeColor="accent6" w:themeShade="80"/>
        </w:pBdr>
        <w:spacing w:line="240" w:lineRule="auto"/>
        <w:jc w:val="center"/>
        <w:rPr>
          <w:rFonts w:ascii="Times New Roman" w:hAnsi="Times New Roman" w:cs="Times New Roman"/>
          <w:b/>
          <w:color w:val="00B050"/>
          <w:sz w:val="36"/>
          <w:szCs w:val="36"/>
        </w:rPr>
      </w:pPr>
      <w:r w:rsidRPr="00D57827">
        <w:rPr>
          <w:rFonts w:ascii="Times New Roman" w:hAnsi="Times New Roman" w:cs="Times New Roman"/>
          <w:b/>
          <w:color w:val="00B050"/>
          <w:sz w:val="36"/>
          <w:szCs w:val="36"/>
        </w:rPr>
        <w:t>Козырева Алевтина Васильевна</w:t>
      </w:r>
    </w:p>
    <w:p w:rsidR="00056E32" w:rsidRPr="00D57827" w:rsidRDefault="001767F6">
      <w:pPr>
        <w:pBdr>
          <w:top w:val="doubleWave" w:sz="6" w:space="8" w:color="984806" w:themeColor="accent6" w:themeShade="80"/>
          <w:left w:val="doubleWave" w:sz="6" w:space="2" w:color="984806" w:themeColor="accent6" w:themeShade="80"/>
          <w:bottom w:val="doubleWave" w:sz="6" w:space="23" w:color="984806" w:themeColor="accent6" w:themeShade="80"/>
          <w:right w:val="doubleWave" w:sz="6" w:space="2" w:color="984806" w:themeColor="accent6" w:themeShade="80"/>
        </w:pBdr>
        <w:spacing w:line="240" w:lineRule="auto"/>
        <w:jc w:val="center"/>
        <w:rPr>
          <w:rFonts w:ascii="Times New Roman" w:hAnsi="Times New Roman" w:cs="Times New Roman"/>
          <w:b/>
          <w:color w:val="00B050"/>
          <w:sz w:val="36"/>
          <w:szCs w:val="36"/>
        </w:rPr>
      </w:pPr>
      <w:r w:rsidRPr="00D57827">
        <w:rPr>
          <w:rFonts w:ascii="Times New Roman" w:hAnsi="Times New Roman" w:cs="Times New Roman"/>
          <w:b/>
          <w:color w:val="00B050"/>
          <w:sz w:val="36"/>
          <w:szCs w:val="36"/>
        </w:rPr>
        <w:t>Старостина Любовь Владимировна</w:t>
      </w:r>
    </w:p>
    <w:p w:rsidR="00056E32" w:rsidRDefault="00675E28">
      <w:pPr>
        <w:pBdr>
          <w:top w:val="doubleWave" w:sz="6" w:space="8" w:color="984806" w:themeColor="accent6" w:themeShade="80"/>
          <w:left w:val="doubleWave" w:sz="6" w:space="2" w:color="984806" w:themeColor="accent6" w:themeShade="80"/>
          <w:bottom w:val="doubleWave" w:sz="6" w:space="23" w:color="984806" w:themeColor="accent6" w:themeShade="80"/>
          <w:right w:val="doubleWave" w:sz="6" w:space="2" w:color="984806" w:themeColor="accent6" w:themeShade="80"/>
        </w:pBdr>
        <w:spacing w:line="240" w:lineRule="auto"/>
        <w:rPr>
          <w:rFonts w:ascii="Times New Roman" w:hAnsi="Times New Roman" w:cs="Times New Roman"/>
          <w:b/>
          <w:i/>
          <w:color w:val="7030A0"/>
          <w:sz w:val="40"/>
          <w:szCs w:val="40"/>
        </w:rPr>
      </w:pPr>
      <w:r>
        <w:rPr>
          <w:rFonts w:ascii="Times New Roman" w:hAnsi="Times New Roman" w:cs="Times New Roman"/>
          <w:b/>
          <w:i/>
          <w:color w:val="7030A0"/>
          <w:sz w:val="40"/>
          <w:szCs w:val="40"/>
        </w:rPr>
        <w:t xml:space="preserve">                       Спортивно – массовая комиссия</w:t>
      </w:r>
    </w:p>
    <w:p w:rsidR="00056E32" w:rsidRPr="00D57827" w:rsidRDefault="002A6C09">
      <w:pPr>
        <w:pBdr>
          <w:top w:val="doubleWave" w:sz="6" w:space="8" w:color="984806" w:themeColor="accent6" w:themeShade="80"/>
          <w:left w:val="doubleWave" w:sz="6" w:space="2" w:color="984806" w:themeColor="accent6" w:themeShade="80"/>
          <w:bottom w:val="doubleWave" w:sz="6" w:space="23" w:color="984806" w:themeColor="accent6" w:themeShade="80"/>
          <w:right w:val="doubleWave" w:sz="6" w:space="2" w:color="984806" w:themeColor="accent6" w:themeShade="80"/>
        </w:pBdr>
        <w:spacing w:line="240" w:lineRule="auto"/>
        <w:jc w:val="center"/>
        <w:rPr>
          <w:rFonts w:ascii="Times New Roman" w:hAnsi="Times New Roman" w:cs="Times New Roman"/>
          <w:b/>
          <w:color w:val="00B050"/>
          <w:sz w:val="36"/>
          <w:szCs w:val="36"/>
        </w:rPr>
      </w:pPr>
      <w:r>
        <w:rPr>
          <w:rFonts w:ascii="Times New Roman" w:hAnsi="Times New Roman" w:cs="Times New Roman"/>
          <w:b/>
          <w:color w:val="00B050"/>
          <w:sz w:val="36"/>
          <w:szCs w:val="36"/>
        </w:rPr>
        <w:t>Санков Андрей Николаевич</w:t>
      </w:r>
    </w:p>
    <w:p w:rsidR="00056E32" w:rsidRPr="00D57827" w:rsidRDefault="00675E28">
      <w:pPr>
        <w:pBdr>
          <w:top w:val="doubleWave" w:sz="6" w:space="8" w:color="984806" w:themeColor="accent6" w:themeShade="80"/>
          <w:left w:val="doubleWave" w:sz="6" w:space="2" w:color="984806" w:themeColor="accent6" w:themeShade="80"/>
          <w:bottom w:val="doubleWave" w:sz="6" w:space="23" w:color="984806" w:themeColor="accent6" w:themeShade="80"/>
          <w:right w:val="doubleWave" w:sz="6" w:space="2" w:color="984806" w:themeColor="accent6" w:themeShade="80"/>
        </w:pBdr>
        <w:spacing w:line="240" w:lineRule="auto"/>
        <w:jc w:val="center"/>
        <w:rPr>
          <w:rFonts w:ascii="Times New Roman" w:hAnsi="Times New Roman" w:cs="Times New Roman"/>
          <w:b/>
          <w:color w:val="00B050"/>
          <w:sz w:val="36"/>
          <w:szCs w:val="36"/>
        </w:rPr>
      </w:pPr>
      <w:r w:rsidRPr="00D57827">
        <w:rPr>
          <w:rFonts w:ascii="Times New Roman" w:hAnsi="Times New Roman" w:cs="Times New Roman"/>
          <w:b/>
          <w:color w:val="00B050"/>
          <w:sz w:val="36"/>
          <w:szCs w:val="36"/>
        </w:rPr>
        <w:t xml:space="preserve">Файрушина </w:t>
      </w:r>
      <w:r w:rsidR="00112534">
        <w:rPr>
          <w:rFonts w:ascii="Times New Roman" w:hAnsi="Times New Roman" w:cs="Times New Roman"/>
          <w:b/>
          <w:color w:val="00B050"/>
          <w:sz w:val="36"/>
          <w:szCs w:val="36"/>
        </w:rPr>
        <w:t xml:space="preserve"> </w:t>
      </w:r>
      <w:r w:rsidRPr="00D57827">
        <w:rPr>
          <w:rFonts w:ascii="Times New Roman" w:hAnsi="Times New Roman" w:cs="Times New Roman"/>
          <w:b/>
          <w:color w:val="00B050"/>
          <w:sz w:val="36"/>
          <w:szCs w:val="36"/>
        </w:rPr>
        <w:t xml:space="preserve">Олеся </w:t>
      </w:r>
      <w:r w:rsidR="00112534">
        <w:rPr>
          <w:rFonts w:ascii="Times New Roman" w:hAnsi="Times New Roman" w:cs="Times New Roman"/>
          <w:b/>
          <w:color w:val="00B050"/>
          <w:sz w:val="36"/>
          <w:szCs w:val="36"/>
        </w:rPr>
        <w:t xml:space="preserve"> </w:t>
      </w:r>
      <w:r w:rsidRPr="00D57827">
        <w:rPr>
          <w:rFonts w:ascii="Times New Roman" w:hAnsi="Times New Roman" w:cs="Times New Roman"/>
          <w:b/>
          <w:color w:val="00B050"/>
          <w:sz w:val="36"/>
          <w:szCs w:val="36"/>
        </w:rPr>
        <w:t>Наиловна</w:t>
      </w:r>
    </w:p>
    <w:p w:rsidR="00056E32" w:rsidRPr="00D57827" w:rsidRDefault="00675E28">
      <w:pPr>
        <w:pBdr>
          <w:top w:val="doubleWave" w:sz="6" w:space="8" w:color="984806" w:themeColor="accent6" w:themeShade="80"/>
          <w:left w:val="doubleWave" w:sz="6" w:space="2" w:color="984806" w:themeColor="accent6" w:themeShade="80"/>
          <w:bottom w:val="doubleWave" w:sz="6" w:space="23" w:color="984806" w:themeColor="accent6" w:themeShade="80"/>
          <w:right w:val="doubleWave" w:sz="6" w:space="2" w:color="984806" w:themeColor="accent6" w:themeShade="80"/>
        </w:pBdr>
        <w:spacing w:line="240" w:lineRule="auto"/>
        <w:rPr>
          <w:rFonts w:ascii="Times New Roman" w:hAnsi="Times New Roman" w:cs="Times New Roman"/>
          <w:b/>
          <w:i/>
          <w:color w:val="7030A0"/>
          <w:sz w:val="40"/>
          <w:szCs w:val="40"/>
        </w:rPr>
      </w:pPr>
      <w:r w:rsidRPr="00D57827">
        <w:rPr>
          <w:rFonts w:ascii="Times New Roman" w:hAnsi="Times New Roman" w:cs="Times New Roman"/>
          <w:b/>
          <w:i/>
          <w:color w:val="7030A0"/>
          <w:sz w:val="40"/>
          <w:szCs w:val="40"/>
        </w:rPr>
        <w:t xml:space="preserve">                        Комиссия по трудовым спорам</w:t>
      </w:r>
    </w:p>
    <w:p w:rsidR="00056E32" w:rsidRPr="00D57827" w:rsidRDefault="00675E28">
      <w:pPr>
        <w:pBdr>
          <w:top w:val="doubleWave" w:sz="6" w:space="8" w:color="984806" w:themeColor="accent6" w:themeShade="80"/>
          <w:left w:val="doubleWave" w:sz="6" w:space="2" w:color="984806" w:themeColor="accent6" w:themeShade="80"/>
          <w:bottom w:val="doubleWave" w:sz="6" w:space="23" w:color="984806" w:themeColor="accent6" w:themeShade="80"/>
          <w:right w:val="doubleWave" w:sz="6" w:space="2" w:color="984806" w:themeColor="accent6" w:themeShade="80"/>
        </w:pBdr>
        <w:spacing w:line="240" w:lineRule="auto"/>
        <w:jc w:val="center"/>
        <w:rPr>
          <w:rFonts w:ascii="Times New Roman" w:hAnsi="Times New Roman" w:cs="Times New Roman"/>
          <w:b/>
          <w:color w:val="00B050"/>
          <w:sz w:val="36"/>
          <w:szCs w:val="36"/>
        </w:rPr>
      </w:pPr>
      <w:r w:rsidRPr="00D57827">
        <w:rPr>
          <w:rFonts w:ascii="Times New Roman" w:hAnsi="Times New Roman" w:cs="Times New Roman"/>
          <w:b/>
          <w:color w:val="00B050"/>
          <w:sz w:val="36"/>
          <w:szCs w:val="36"/>
        </w:rPr>
        <w:t>Матуров Ринат Шавкатович</w:t>
      </w:r>
    </w:p>
    <w:p w:rsidR="002A6C09" w:rsidRDefault="00675E28" w:rsidP="002A6C09">
      <w:pPr>
        <w:pBdr>
          <w:top w:val="doubleWave" w:sz="6" w:space="8" w:color="984806" w:themeColor="accent6" w:themeShade="80"/>
          <w:left w:val="doubleWave" w:sz="6" w:space="2" w:color="984806" w:themeColor="accent6" w:themeShade="80"/>
          <w:bottom w:val="doubleWave" w:sz="6" w:space="23" w:color="984806" w:themeColor="accent6" w:themeShade="80"/>
          <w:right w:val="doubleWave" w:sz="6" w:space="2" w:color="984806" w:themeColor="accent6" w:themeShade="80"/>
        </w:pBdr>
        <w:spacing w:line="240" w:lineRule="auto"/>
        <w:jc w:val="center"/>
        <w:rPr>
          <w:rFonts w:ascii="Times New Roman" w:hAnsi="Times New Roman" w:cs="Times New Roman"/>
          <w:b/>
          <w:color w:val="00B050"/>
          <w:sz w:val="36"/>
          <w:szCs w:val="36"/>
        </w:rPr>
      </w:pPr>
      <w:r w:rsidRPr="00D57827">
        <w:rPr>
          <w:rFonts w:ascii="Times New Roman" w:hAnsi="Times New Roman" w:cs="Times New Roman"/>
          <w:b/>
          <w:color w:val="00B050"/>
          <w:sz w:val="36"/>
          <w:szCs w:val="36"/>
        </w:rPr>
        <w:t>Фирсова Татьяна Ивановна</w:t>
      </w:r>
    </w:p>
    <w:p w:rsidR="002A6C09" w:rsidRPr="00D57827" w:rsidRDefault="002A6C09" w:rsidP="002A6C09">
      <w:pPr>
        <w:pBdr>
          <w:top w:val="doubleWave" w:sz="6" w:space="8" w:color="984806" w:themeColor="accent6" w:themeShade="80"/>
          <w:left w:val="doubleWave" w:sz="6" w:space="2" w:color="984806" w:themeColor="accent6" w:themeShade="80"/>
          <w:bottom w:val="doubleWave" w:sz="6" w:space="23" w:color="984806" w:themeColor="accent6" w:themeShade="80"/>
          <w:right w:val="doubleWave" w:sz="6" w:space="2" w:color="984806" w:themeColor="accent6" w:themeShade="80"/>
        </w:pBdr>
        <w:spacing w:line="240" w:lineRule="auto"/>
        <w:jc w:val="center"/>
        <w:rPr>
          <w:rFonts w:ascii="Times New Roman" w:hAnsi="Times New Roman" w:cs="Times New Roman"/>
          <w:b/>
          <w:color w:val="00B050"/>
          <w:sz w:val="36"/>
          <w:szCs w:val="36"/>
        </w:rPr>
      </w:pPr>
      <w:r>
        <w:rPr>
          <w:rFonts w:ascii="Times New Roman" w:hAnsi="Times New Roman" w:cs="Times New Roman"/>
          <w:b/>
          <w:color w:val="00B050"/>
          <w:sz w:val="36"/>
          <w:szCs w:val="36"/>
        </w:rPr>
        <w:t>Чистова Альбина Раисовна</w:t>
      </w:r>
      <w:bookmarkStart w:id="0" w:name="_GoBack"/>
      <w:bookmarkEnd w:id="0"/>
    </w:p>
    <w:p w:rsidR="00056E32" w:rsidRPr="00D57827" w:rsidRDefault="00675E28">
      <w:pPr>
        <w:pBdr>
          <w:top w:val="doubleWave" w:sz="6" w:space="8" w:color="984806" w:themeColor="accent6" w:themeShade="80"/>
          <w:left w:val="doubleWave" w:sz="6" w:space="2" w:color="984806" w:themeColor="accent6" w:themeShade="80"/>
          <w:bottom w:val="doubleWave" w:sz="6" w:space="23" w:color="984806" w:themeColor="accent6" w:themeShade="80"/>
          <w:right w:val="doubleWave" w:sz="6" w:space="2" w:color="984806" w:themeColor="accent6" w:themeShade="80"/>
        </w:pBdr>
        <w:spacing w:line="240" w:lineRule="auto"/>
        <w:jc w:val="center"/>
        <w:rPr>
          <w:rFonts w:ascii="Times New Roman" w:hAnsi="Times New Roman" w:cs="Times New Roman"/>
          <w:b/>
          <w:color w:val="00B050"/>
          <w:sz w:val="36"/>
          <w:szCs w:val="36"/>
        </w:rPr>
      </w:pPr>
      <w:r w:rsidRPr="00D57827">
        <w:rPr>
          <w:rFonts w:ascii="Times New Roman" w:hAnsi="Times New Roman" w:cs="Times New Roman"/>
          <w:b/>
          <w:color w:val="00B050"/>
          <w:sz w:val="36"/>
          <w:szCs w:val="36"/>
        </w:rPr>
        <w:t>Мубаракшина Валентина Ивановна</w:t>
      </w:r>
    </w:p>
    <w:p w:rsidR="00056E32" w:rsidRPr="00D57827" w:rsidRDefault="00675E28">
      <w:pPr>
        <w:pBdr>
          <w:top w:val="doubleWave" w:sz="6" w:space="8" w:color="984806" w:themeColor="accent6" w:themeShade="80"/>
          <w:left w:val="doubleWave" w:sz="6" w:space="2" w:color="984806" w:themeColor="accent6" w:themeShade="80"/>
          <w:bottom w:val="doubleWave" w:sz="6" w:space="23" w:color="984806" w:themeColor="accent6" w:themeShade="80"/>
          <w:right w:val="doubleWave" w:sz="6" w:space="2" w:color="984806" w:themeColor="accent6" w:themeShade="80"/>
        </w:pBdr>
        <w:spacing w:line="240" w:lineRule="auto"/>
        <w:rPr>
          <w:rFonts w:ascii="Times New Roman" w:hAnsi="Times New Roman" w:cs="Times New Roman"/>
          <w:b/>
          <w:color w:val="00B050"/>
          <w:sz w:val="36"/>
          <w:szCs w:val="36"/>
        </w:rPr>
      </w:pPr>
      <w:r w:rsidRPr="00D57827">
        <w:rPr>
          <w:rFonts w:ascii="Times New Roman" w:hAnsi="Times New Roman" w:cs="Times New Roman"/>
          <w:b/>
          <w:color w:val="00B050"/>
          <w:sz w:val="36"/>
          <w:szCs w:val="36"/>
        </w:rPr>
        <w:t xml:space="preserve">                           Малыхина Валентина Леонидовна</w:t>
      </w:r>
    </w:p>
    <w:p w:rsidR="00056E32" w:rsidRPr="00D57827" w:rsidRDefault="00675E28">
      <w:pPr>
        <w:pBdr>
          <w:top w:val="doubleWave" w:sz="6" w:space="8" w:color="984806" w:themeColor="accent6" w:themeShade="80"/>
          <w:left w:val="doubleWave" w:sz="6" w:space="2" w:color="984806" w:themeColor="accent6" w:themeShade="80"/>
          <w:bottom w:val="doubleWave" w:sz="6" w:space="23" w:color="984806" w:themeColor="accent6" w:themeShade="80"/>
          <w:right w:val="doubleWave" w:sz="6" w:space="2" w:color="984806" w:themeColor="accent6" w:themeShade="80"/>
        </w:pBdr>
        <w:spacing w:line="240" w:lineRule="auto"/>
        <w:rPr>
          <w:rFonts w:ascii="Times New Roman" w:hAnsi="Times New Roman" w:cs="Times New Roman"/>
          <w:color w:val="00B050"/>
        </w:rPr>
      </w:pPr>
      <w:r w:rsidRPr="00D57827">
        <w:rPr>
          <w:rFonts w:ascii="Times New Roman" w:hAnsi="Times New Roman" w:cs="Times New Roman"/>
          <w:b/>
          <w:color w:val="00B050"/>
          <w:sz w:val="36"/>
          <w:szCs w:val="36"/>
        </w:rPr>
        <w:t xml:space="preserve">                           Малыхина Любовь Александровна</w:t>
      </w:r>
    </w:p>
    <w:sectPr w:rsidR="00056E32" w:rsidRPr="00D57827" w:rsidSect="00056E32">
      <w:pgSz w:w="11906" w:h="16838"/>
      <w:pgMar w:top="567" w:right="680" w:bottom="680" w:left="68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2"/>
  </w:compat>
  <w:rsids>
    <w:rsidRoot w:val="00056E32"/>
    <w:rsid w:val="00056E32"/>
    <w:rsid w:val="00112534"/>
    <w:rsid w:val="001767F6"/>
    <w:rsid w:val="002A6C09"/>
    <w:rsid w:val="00322207"/>
    <w:rsid w:val="004E7CF9"/>
    <w:rsid w:val="00675E28"/>
    <w:rsid w:val="007C3410"/>
    <w:rsid w:val="00A15653"/>
    <w:rsid w:val="00A73335"/>
    <w:rsid w:val="00BD786D"/>
    <w:rsid w:val="00D578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6E3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056E3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Emphasis"/>
    <w:basedOn w:val="a0"/>
    <w:uiPriority w:val="20"/>
    <w:qFormat/>
    <w:rsid w:val="00056E32"/>
    <w:rPr>
      <w:i/>
      <w:iCs/>
    </w:rPr>
  </w:style>
  <w:style w:type="paragraph" w:styleId="a5">
    <w:name w:val="Balloon Text"/>
    <w:basedOn w:val="a"/>
    <w:link w:val="a6"/>
    <w:uiPriority w:val="99"/>
    <w:semiHidden/>
    <w:unhideWhenUsed/>
    <w:rsid w:val="00056E3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056E3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49407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1</Pages>
  <Words>121</Words>
  <Characters>690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ICL</cp:lastModifiedBy>
  <cp:revision>9</cp:revision>
  <cp:lastPrinted>2021-12-01T16:34:00Z</cp:lastPrinted>
  <dcterms:created xsi:type="dcterms:W3CDTF">2019-10-04T18:22:00Z</dcterms:created>
  <dcterms:modified xsi:type="dcterms:W3CDTF">2022-02-18T09:53:00Z</dcterms:modified>
</cp:coreProperties>
</file>